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2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FG-Großgerät: Rasterelektronenmikroskop mit energiedispersiver Röntgenspektroskopie (REM/EDX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uf eines fabrikneuen Rasterelektronenmikroskop mit integrierter energiedispersiver Röntgenspektroskopie (REM/EDX)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